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D9" w:rsidRPr="00213AD9" w:rsidRDefault="00213AD9" w:rsidP="00213AD9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Совет Депутатов - Решение №239 от 14.11.2014г.</w:t>
      </w:r>
    </w:p>
    <w:p w:rsidR="00213AD9" w:rsidRPr="00213AD9" w:rsidRDefault="00213AD9" w:rsidP="00213AD9">
      <w:pPr>
        <w:shd w:val="clear" w:color="auto" w:fill="FFFFFF"/>
        <w:spacing w:after="0" w:line="240" w:lineRule="auto"/>
        <w:ind w:right="5215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СОВЕТ ДЕПУТАТОВ</w:t>
      </w:r>
    </w:p>
    <w:p w:rsidR="00213AD9" w:rsidRPr="00213AD9" w:rsidRDefault="00213AD9" w:rsidP="00213AD9">
      <w:pPr>
        <w:shd w:val="clear" w:color="auto" w:fill="FFFFFF"/>
        <w:spacing w:after="0" w:line="240" w:lineRule="auto"/>
        <w:ind w:right="5215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МУНИЦИПАЛЬНОГО</w:t>
      </w:r>
    </w:p>
    <w:p w:rsidR="00213AD9" w:rsidRPr="00213AD9" w:rsidRDefault="00213AD9" w:rsidP="00213AD9">
      <w:pPr>
        <w:shd w:val="clear" w:color="auto" w:fill="FFFFFF"/>
        <w:spacing w:after="0" w:line="240" w:lineRule="auto"/>
        <w:ind w:right="5215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 ОБРАЗОВАНИЯ</w:t>
      </w:r>
    </w:p>
    <w:p w:rsidR="00213AD9" w:rsidRPr="00213AD9" w:rsidRDefault="00213AD9" w:rsidP="00213AD9">
      <w:pPr>
        <w:shd w:val="clear" w:color="auto" w:fill="FFFFFF"/>
        <w:spacing w:after="0" w:line="240" w:lineRule="auto"/>
        <w:ind w:right="5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ТОЦКИЙ СЕЛЬСОВЕТ                                                                      </w:t>
      </w:r>
    </w:p>
    <w:p w:rsidR="00213AD9" w:rsidRPr="00213AD9" w:rsidRDefault="00213AD9" w:rsidP="00213AD9">
      <w:pPr>
        <w:shd w:val="clear" w:color="auto" w:fill="FFFFFF"/>
        <w:spacing w:after="0" w:line="240" w:lineRule="auto"/>
        <w:ind w:right="5215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ТОЦКОГО РАЙОНА</w:t>
      </w:r>
    </w:p>
    <w:p w:rsidR="00213AD9" w:rsidRPr="00213AD9" w:rsidRDefault="00213AD9" w:rsidP="00213AD9">
      <w:pPr>
        <w:shd w:val="clear" w:color="auto" w:fill="FFFFFF"/>
        <w:spacing w:after="0" w:line="240" w:lineRule="auto"/>
        <w:ind w:right="5215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ОРЕНБУРГСКОЙ ОБЛАСТИ</w:t>
      </w:r>
    </w:p>
    <w:p w:rsidR="00213AD9" w:rsidRPr="00213AD9" w:rsidRDefault="00213AD9" w:rsidP="00213AD9">
      <w:pPr>
        <w:shd w:val="clear" w:color="auto" w:fill="FFFFFF"/>
        <w:spacing w:after="0" w:line="328" w:lineRule="atLeast"/>
        <w:ind w:right="5215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          Второго созыва</w:t>
      </w:r>
    </w:p>
    <w:p w:rsidR="00213AD9" w:rsidRPr="00213AD9" w:rsidRDefault="00213AD9" w:rsidP="00213AD9">
      <w:pPr>
        <w:shd w:val="clear" w:color="auto" w:fill="FFFFFF"/>
        <w:spacing w:after="0" w:line="328" w:lineRule="atLeast"/>
        <w:ind w:right="5215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      РЕШЕНИЕ</w:t>
      </w:r>
    </w:p>
    <w:p w:rsidR="00213AD9" w:rsidRPr="00213AD9" w:rsidRDefault="00213AD9" w:rsidP="00213AD9">
      <w:pPr>
        <w:shd w:val="clear" w:color="auto" w:fill="FFFFFF"/>
        <w:spacing w:after="0" w:line="328" w:lineRule="atLeast"/>
        <w:ind w:right="5215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14 ноября 2014 г.    № 239                      </w:t>
      </w:r>
    </w:p>
    <w:p w:rsidR="00213AD9" w:rsidRPr="00213AD9" w:rsidRDefault="00213AD9" w:rsidP="00213AD9">
      <w:pPr>
        <w:shd w:val="clear" w:color="auto" w:fill="FFFFFF"/>
        <w:spacing w:after="0" w:line="328" w:lineRule="atLeast"/>
        <w:ind w:right="5215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             с.Тоцкое</w:t>
      </w:r>
    </w:p>
    <w:p w:rsidR="00213AD9" w:rsidRPr="00213AD9" w:rsidRDefault="00213AD9" w:rsidP="00213AD9">
      <w:pPr>
        <w:shd w:val="clear" w:color="auto" w:fill="FFFFFF"/>
        <w:spacing w:after="0" w:line="328" w:lineRule="atLeast"/>
        <w:ind w:right="5215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Об установлении налога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на имущество физических лиц</w:t>
      </w:r>
    </w:p>
    <w:p w:rsidR="00213AD9" w:rsidRPr="00213AD9" w:rsidRDefault="00213AD9" w:rsidP="00213AD9">
      <w:pPr>
        <w:shd w:val="clear" w:color="auto" w:fill="FFFFFF"/>
        <w:spacing w:before="950" w:after="0" w:line="312" w:lineRule="atLeast"/>
        <w:ind w:left="240" w:firstLine="691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В соответствии   с Федеральным  законом  от 6 октября 2003 г. № 131-ФЗ «Об общих принципах организации местного самоуправления в Российской Федерации»,  Федеральным  законом Российской Федерации от  4 октября 2014 года  № 284-ФЗ  "О внесении изменений в статьи 12 и 85 части первой и часть  вторую  Налогового кодекса  Российской  Федерации  и признании  утратившим силу закона Российской Федерации  «О налогах на имущество физических лиц»,   и  Уставом  муниципального образования «Тоцкий сельсовет»</w:t>
      </w:r>
    </w:p>
    <w:p w:rsidR="00213AD9" w:rsidRPr="00213AD9" w:rsidRDefault="00213AD9" w:rsidP="00213AD9">
      <w:pPr>
        <w:shd w:val="clear" w:color="auto" w:fill="FFFFFF"/>
        <w:spacing w:before="307" w:after="0" w:line="240" w:lineRule="auto"/>
        <w:ind w:left="922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Совет депутатов Тоцкого  сельсовета  </w:t>
      </w: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решил:</w:t>
      </w:r>
    </w:p>
    <w:p w:rsidR="00213AD9" w:rsidRPr="00213AD9" w:rsidRDefault="00213AD9" w:rsidP="00213AD9">
      <w:pPr>
        <w:shd w:val="clear" w:color="auto" w:fill="FFFFFF"/>
        <w:spacing w:before="240" w:after="0" w:line="312" w:lineRule="atLeast"/>
        <w:ind w:right="43"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1. Установить и ввести в действие на территории  муниципального образования Тоцкий сельсовет налог на имущество физических лиц (далее- налог)</w:t>
      </w:r>
    </w:p>
    <w:p w:rsidR="00213AD9" w:rsidRPr="00213AD9" w:rsidRDefault="00213AD9" w:rsidP="00213AD9">
      <w:pPr>
        <w:numPr>
          <w:ilvl w:val="0"/>
          <w:numId w:val="1"/>
        </w:numPr>
        <w:shd w:val="clear" w:color="auto" w:fill="FFFFFF"/>
        <w:spacing w:before="240"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13AD9">
        <w:rPr>
          <w:rFonts w:ascii="Times New Roman" w:eastAsia="Times New Roman" w:hAnsi="Times New Roman" w:cs="Times New Roman"/>
          <w:color w:val="000000"/>
          <w:sz w:val="29"/>
          <w:szCs w:val="29"/>
        </w:rPr>
        <w:t>Установить на территории  муниципального образования Тоцкий сельсовет суммарную инвентаризационную стоимость объектов налогообложения, умноженная на коэффициент-дефлятор в следующем размере:</w:t>
      </w:r>
    </w:p>
    <w:p w:rsidR="00213AD9" w:rsidRPr="00213AD9" w:rsidRDefault="00213AD9" w:rsidP="00213AD9">
      <w:pPr>
        <w:shd w:val="clear" w:color="auto" w:fill="FFFFFF"/>
        <w:spacing w:before="240" w:after="0" w:line="31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13AD9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605"/>
        <w:gridCol w:w="2755"/>
      </w:tblGrid>
      <w:tr w:rsidR="00213AD9" w:rsidRPr="00213AD9" w:rsidTr="00213AD9">
        <w:trPr>
          <w:trHeight w:val="336"/>
        </w:trPr>
        <w:tc>
          <w:tcPr>
            <w:tcW w:w="6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after="0" w:line="328" w:lineRule="atLeast"/>
              <w:ind w:left="48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lastRenderedPageBreak/>
              <w:t>Стоимость имущества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after="0" w:line="328" w:lineRule="atLeast"/>
              <w:ind w:left="47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Ставка налога</w:t>
            </w:r>
          </w:p>
        </w:tc>
      </w:tr>
      <w:tr w:rsidR="00213AD9" w:rsidRPr="00213AD9" w:rsidTr="00213AD9">
        <w:trPr>
          <w:trHeight w:val="317"/>
        </w:trPr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after="0" w:line="328" w:lineRule="atLeast"/>
              <w:ind w:left="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sz w:val="29"/>
                <w:szCs w:val="29"/>
              </w:rPr>
              <w:t>До 300 тыс. рублей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before="100" w:beforeAutospacing="1" w:after="100" w:afterAutospacing="1" w:line="328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0,1%</w:t>
            </w:r>
          </w:p>
        </w:tc>
      </w:tr>
      <w:tr w:rsidR="00213AD9" w:rsidRPr="00213AD9" w:rsidTr="00213AD9">
        <w:trPr>
          <w:trHeight w:val="317"/>
        </w:trPr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after="0" w:line="328" w:lineRule="atLeast"/>
              <w:ind w:left="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sz w:val="29"/>
                <w:szCs w:val="29"/>
              </w:rPr>
              <w:t>От 300 тыс. рублей до 500 тыс. рублей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before="100" w:beforeAutospacing="1" w:after="100" w:afterAutospacing="1" w:line="328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0,3 %</w:t>
            </w:r>
          </w:p>
        </w:tc>
      </w:tr>
      <w:tr w:rsidR="00213AD9" w:rsidRPr="00213AD9" w:rsidTr="00213AD9">
        <w:trPr>
          <w:trHeight w:val="346"/>
        </w:trPr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after="0" w:line="328" w:lineRule="atLeast"/>
              <w:ind w:left="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sz w:val="29"/>
                <w:szCs w:val="29"/>
              </w:rPr>
              <w:t>Свыше 500 тыс. рублей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AD9" w:rsidRPr="00213AD9" w:rsidRDefault="00213AD9" w:rsidP="00213AD9">
            <w:pPr>
              <w:shd w:val="clear" w:color="auto" w:fill="FFFFFF"/>
              <w:spacing w:before="100" w:beforeAutospacing="1" w:after="100" w:afterAutospacing="1" w:line="328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213AD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0,6%</w:t>
            </w:r>
          </w:p>
        </w:tc>
      </w:tr>
    </w:tbl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3. Льготы по уплате налога на имущество физических лиц предоставляются, согласно федерального законодательства и законодательства Оренбургской области.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4. Признать утратившим силу Решение Совета депутатов Тоцкого сельсовета  от 29.08.2006года № 43.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            5. Настоящее решение подлежит официальному опубликованию в средствах  массовой  информации до 1 декабря 2014 года.</w:t>
      </w:r>
    </w:p>
    <w:p w:rsidR="00213AD9" w:rsidRPr="00213AD9" w:rsidRDefault="00213AD9" w:rsidP="00213AD9">
      <w:pPr>
        <w:shd w:val="clear" w:color="auto" w:fill="FFFFFF"/>
        <w:spacing w:before="307"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           6. Настоящее решение вступает в силу  по истечению одного месяца со дня его официального опубликования, но не ранее 1 января 2015 года.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13AD9" w:rsidRPr="00213AD9" w:rsidRDefault="00213AD9" w:rsidP="00213AD9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213AD9">
        <w:rPr>
          <w:rFonts w:ascii="Arial" w:eastAsia="Times New Roman" w:hAnsi="Arial" w:cs="Arial"/>
          <w:b/>
          <w:bCs/>
          <w:color w:val="000000"/>
          <w:sz w:val="24"/>
        </w:rPr>
        <w:t>Глава муниципального образования</w:t>
      </w:r>
    </w:p>
    <w:p w:rsidR="00213AD9" w:rsidRPr="00213AD9" w:rsidRDefault="00213AD9" w:rsidP="00213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Тоцкий  </w:t>
      </w: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сельсовет                     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                  </w:t>
      </w:r>
      <w:r w:rsidRPr="00213AD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 В.Ю.Курныкин</w:t>
      </w:r>
    </w:p>
    <w:p w:rsidR="000C0D5E" w:rsidRDefault="000C0D5E"/>
    <w:sectPr w:rsidR="000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41E3"/>
    <w:multiLevelType w:val="multilevel"/>
    <w:tmpl w:val="4E0C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3AD9"/>
    <w:rsid w:val="000C0D5E"/>
    <w:rsid w:val="0021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A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2018-10-11T10:12:00Z</dcterms:created>
  <dcterms:modified xsi:type="dcterms:W3CDTF">2018-10-11T10:12:00Z</dcterms:modified>
</cp:coreProperties>
</file>